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新宋体" w:hAnsi="新宋体" w:eastAsia="新宋体" w:cs="新宋体"/>
          <w:b/>
          <w:bCs/>
          <w:sz w:val="30"/>
          <w:szCs w:val="30"/>
          <w:lang w:val="en-US" w:eastAsia="zh-CN"/>
        </w:rPr>
      </w:pPr>
      <w:r>
        <w:rPr>
          <w:rFonts w:hint="eastAsia" w:ascii="新宋体" w:hAnsi="新宋体" w:eastAsia="新宋体" w:cs="新宋体"/>
          <w:b/>
          <w:bCs/>
          <w:sz w:val="30"/>
          <w:szCs w:val="30"/>
          <w:lang w:val="en-US" w:eastAsia="zh-CN"/>
        </w:rPr>
        <w:t>关于评选2021年度“学习强国”学习标兵的通知</w:t>
      </w:r>
    </w:p>
    <w:p>
      <w:pPr>
        <w:rPr>
          <w:rFonts w:hint="eastAsia" w:ascii="新宋体" w:hAnsi="新宋体" w:eastAsia="新宋体" w:cs="新宋体"/>
          <w:sz w:val="24"/>
          <w:szCs w:val="24"/>
        </w:rPr>
      </w:pPr>
      <w:r>
        <w:rPr>
          <w:rFonts w:hint="eastAsia" w:ascii="新宋体" w:hAnsi="新宋体" w:eastAsia="新宋体" w:cs="新宋体"/>
          <w:sz w:val="24"/>
          <w:szCs w:val="24"/>
        </w:rPr>
        <w:t>各党支部：</w:t>
      </w:r>
    </w:p>
    <w:p>
      <w:pPr>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建设“学习强国”学习平台，是贯彻落实习近平总书记关于加强学习、建设学习大国重要指示精神、推动全党大学习的有力抓手，是新形势下强化理论武装和思想教育的创新探索，是推动习近平新时代中国特色社会主义思想学习宣传贯彻不断深入的重要举措。</w:t>
      </w:r>
      <w:r>
        <w:rPr>
          <w:rFonts w:hint="eastAsia" w:ascii="新宋体" w:hAnsi="新宋体" w:eastAsia="新宋体" w:cs="新宋体"/>
          <w:sz w:val="24"/>
          <w:szCs w:val="24"/>
          <w:lang w:eastAsia="zh-CN"/>
        </w:rPr>
        <w:t>是省教育工委对学习创新检查督查的重要内容。</w:t>
      </w:r>
      <w:r>
        <w:rPr>
          <w:rFonts w:hint="eastAsia" w:ascii="新宋体" w:hAnsi="新宋体" w:eastAsia="新宋体" w:cs="新宋体"/>
          <w:sz w:val="24"/>
          <w:szCs w:val="24"/>
        </w:rPr>
        <w:t>为进一步调动全</w:t>
      </w:r>
      <w:r>
        <w:rPr>
          <w:rFonts w:hint="eastAsia" w:ascii="新宋体" w:hAnsi="新宋体" w:eastAsia="新宋体" w:cs="新宋体"/>
          <w:sz w:val="24"/>
          <w:szCs w:val="24"/>
          <w:lang w:eastAsia="zh-CN"/>
        </w:rPr>
        <w:t>院</w:t>
      </w:r>
      <w:r>
        <w:rPr>
          <w:rFonts w:hint="eastAsia" w:ascii="新宋体" w:hAnsi="新宋体" w:eastAsia="新宋体" w:cs="新宋体"/>
          <w:sz w:val="24"/>
          <w:szCs w:val="24"/>
        </w:rPr>
        <w:t>党员干部和师生员工在“学习强国”学习平台的学习参与度和积极性，营造比学赶超的学习氛围，现开展“学习强国”学习平台学习先进的评选表彰活动，相关事宜通知如下：</w:t>
      </w:r>
    </w:p>
    <w:p>
      <w:pPr>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lang w:eastAsia="zh-CN"/>
        </w:rPr>
        <w:t>一、</w:t>
      </w:r>
      <w:r>
        <w:rPr>
          <w:rFonts w:hint="eastAsia" w:ascii="新宋体" w:hAnsi="新宋体" w:eastAsia="新宋体" w:cs="新宋体"/>
          <w:sz w:val="28"/>
          <w:szCs w:val="28"/>
        </w:rPr>
        <w:t>表彰对象</w:t>
      </w:r>
      <w:r>
        <w:rPr>
          <w:rFonts w:hint="eastAsia" w:ascii="新宋体" w:hAnsi="新宋体" w:eastAsia="新宋体" w:cs="新宋体"/>
          <w:sz w:val="28"/>
          <w:szCs w:val="28"/>
          <w:lang w:eastAsia="zh-CN"/>
        </w:rPr>
        <w:t>：</w:t>
      </w:r>
    </w:p>
    <w:p>
      <w:pPr>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在“学习强国”学习平台注册学习的我</w:t>
      </w:r>
      <w:r>
        <w:rPr>
          <w:rFonts w:hint="eastAsia" w:ascii="新宋体" w:hAnsi="新宋体" w:eastAsia="新宋体" w:cs="新宋体"/>
          <w:sz w:val="24"/>
          <w:szCs w:val="24"/>
          <w:lang w:eastAsia="zh-CN"/>
        </w:rPr>
        <w:t>院</w:t>
      </w:r>
      <w:r>
        <w:rPr>
          <w:rFonts w:hint="eastAsia" w:ascii="新宋体" w:hAnsi="新宋体" w:eastAsia="新宋体" w:cs="新宋体"/>
          <w:sz w:val="24"/>
          <w:szCs w:val="24"/>
        </w:rPr>
        <w:t>教职工</w:t>
      </w:r>
      <w:r>
        <w:rPr>
          <w:rFonts w:hint="eastAsia" w:ascii="新宋体" w:hAnsi="新宋体" w:eastAsia="新宋体" w:cs="新宋体"/>
          <w:sz w:val="24"/>
          <w:szCs w:val="24"/>
          <w:lang w:eastAsia="zh-CN"/>
        </w:rPr>
        <w:t>（不局限于党员）</w:t>
      </w:r>
      <w:r>
        <w:rPr>
          <w:rFonts w:hint="eastAsia" w:ascii="新宋体" w:hAnsi="新宋体" w:eastAsia="新宋体" w:cs="新宋体"/>
          <w:sz w:val="24"/>
          <w:szCs w:val="24"/>
        </w:rPr>
        <w:t>。</w:t>
      </w:r>
    </w:p>
    <w:p>
      <w:pPr>
        <w:numPr>
          <w:ilvl w:val="0"/>
          <w:numId w:val="1"/>
        </w:numPr>
        <w:ind w:firstLine="560" w:firstLineChars="200"/>
        <w:rPr>
          <w:rFonts w:hint="eastAsia" w:ascii="新宋体" w:hAnsi="新宋体" w:eastAsia="新宋体" w:cs="新宋体"/>
          <w:sz w:val="24"/>
          <w:szCs w:val="24"/>
        </w:rPr>
      </w:pPr>
      <w:r>
        <w:rPr>
          <w:rFonts w:hint="eastAsia" w:ascii="新宋体" w:hAnsi="新宋体" w:eastAsia="新宋体" w:cs="新宋体"/>
          <w:sz w:val="28"/>
          <w:szCs w:val="28"/>
        </w:rPr>
        <w:t>表彰类别</w:t>
      </w:r>
      <w:r>
        <w:rPr>
          <w:rFonts w:hint="eastAsia" w:ascii="新宋体" w:hAnsi="新宋体" w:eastAsia="新宋体" w:cs="新宋体"/>
          <w:sz w:val="28"/>
          <w:szCs w:val="28"/>
          <w:lang w:eastAsia="zh-CN"/>
        </w:rPr>
        <w:t>：</w:t>
      </w:r>
      <w:r>
        <w:rPr>
          <w:rFonts w:hint="eastAsia" w:ascii="新宋体" w:hAnsi="新宋体" w:eastAsia="新宋体" w:cs="新宋体"/>
          <w:sz w:val="24"/>
          <w:szCs w:val="24"/>
          <w:lang w:eastAsia="zh-CN"/>
        </w:rPr>
        <w:t>安徽绿海商务职业学院</w:t>
      </w:r>
      <w:r>
        <w:rPr>
          <w:rFonts w:hint="eastAsia" w:ascii="新宋体" w:hAnsi="新宋体" w:eastAsia="新宋体" w:cs="新宋体"/>
          <w:sz w:val="24"/>
          <w:szCs w:val="24"/>
        </w:rPr>
        <w:t>学习标兵</w:t>
      </w:r>
      <w:r>
        <w:rPr>
          <w:rFonts w:hint="eastAsia" w:ascii="新宋体" w:hAnsi="新宋体" w:eastAsia="新宋体" w:cs="新宋体"/>
          <w:sz w:val="24"/>
          <w:szCs w:val="24"/>
          <w:lang w:eastAsia="zh-CN"/>
        </w:rPr>
        <w:t>（积分排名靠前）。</w:t>
      </w:r>
      <w:bookmarkStart w:id="0" w:name="_GoBack"/>
      <w:bookmarkEnd w:id="0"/>
    </w:p>
    <w:p>
      <w:pPr>
        <w:numPr>
          <w:ilvl w:val="0"/>
          <w:numId w:val="1"/>
        </w:numPr>
        <w:ind w:firstLine="560" w:firstLineChars="200"/>
        <w:rPr>
          <w:rFonts w:hint="eastAsia" w:ascii="新宋体" w:hAnsi="新宋体" w:eastAsia="新宋体" w:cs="新宋体"/>
          <w:sz w:val="24"/>
          <w:szCs w:val="24"/>
        </w:rPr>
      </w:pPr>
      <w:r>
        <w:rPr>
          <w:rFonts w:hint="eastAsia" w:ascii="新宋体" w:hAnsi="新宋体" w:eastAsia="新宋体" w:cs="新宋体"/>
          <w:sz w:val="28"/>
          <w:szCs w:val="28"/>
          <w:lang w:eastAsia="zh-CN"/>
        </w:rPr>
        <w:t>评选</w:t>
      </w:r>
      <w:r>
        <w:rPr>
          <w:rFonts w:hint="eastAsia" w:ascii="新宋体" w:hAnsi="新宋体" w:eastAsia="新宋体" w:cs="新宋体"/>
          <w:sz w:val="28"/>
          <w:szCs w:val="28"/>
        </w:rPr>
        <w:t>办法</w:t>
      </w:r>
      <w:r>
        <w:rPr>
          <w:rFonts w:hint="eastAsia" w:ascii="新宋体" w:hAnsi="新宋体" w:eastAsia="新宋体" w:cs="新宋体"/>
          <w:sz w:val="28"/>
          <w:szCs w:val="28"/>
          <w:lang w:eastAsia="zh-CN"/>
        </w:rPr>
        <w:t>：</w:t>
      </w:r>
      <w:r>
        <w:rPr>
          <w:rFonts w:hint="eastAsia" w:ascii="新宋体" w:hAnsi="新宋体" w:eastAsia="新宋体" w:cs="新宋体"/>
          <w:sz w:val="24"/>
          <w:szCs w:val="24"/>
        </w:rPr>
        <w:t>由各党</w:t>
      </w:r>
      <w:r>
        <w:rPr>
          <w:rFonts w:hint="eastAsia" w:ascii="新宋体" w:hAnsi="新宋体" w:eastAsia="新宋体" w:cs="新宋体"/>
          <w:sz w:val="24"/>
          <w:szCs w:val="24"/>
          <w:lang w:eastAsia="zh-CN"/>
        </w:rPr>
        <w:t>支部</w:t>
      </w:r>
      <w:r>
        <w:rPr>
          <w:rFonts w:hint="eastAsia" w:ascii="新宋体" w:hAnsi="新宋体" w:eastAsia="新宋体" w:cs="新宋体"/>
          <w:sz w:val="24"/>
          <w:szCs w:val="24"/>
        </w:rPr>
        <w:t>推荐，依据该党员的年度积分、总积分等</w:t>
      </w:r>
      <w:r>
        <w:rPr>
          <w:rFonts w:hint="eastAsia" w:ascii="新宋体" w:hAnsi="新宋体" w:eastAsia="新宋体" w:cs="新宋体"/>
          <w:sz w:val="24"/>
          <w:szCs w:val="24"/>
          <w:lang w:eastAsia="zh-CN"/>
        </w:rPr>
        <w:t>（积分截止到</w:t>
      </w:r>
      <w:r>
        <w:rPr>
          <w:rFonts w:hint="eastAsia" w:ascii="新宋体" w:hAnsi="新宋体" w:eastAsia="新宋体" w:cs="新宋体"/>
          <w:sz w:val="24"/>
          <w:szCs w:val="24"/>
          <w:lang w:val="en-US" w:eastAsia="zh-CN"/>
        </w:rPr>
        <w:t>2021年12月31日12:00，以个人积分截图为据</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数据情况，评选</w:t>
      </w:r>
      <w:r>
        <w:rPr>
          <w:rFonts w:hint="eastAsia" w:ascii="新宋体" w:hAnsi="新宋体" w:eastAsia="新宋体" w:cs="新宋体"/>
          <w:sz w:val="24"/>
          <w:szCs w:val="24"/>
          <w:lang w:eastAsia="zh-CN"/>
        </w:rPr>
        <w:t>（年度积分占比</w:t>
      </w:r>
      <w:r>
        <w:rPr>
          <w:rFonts w:hint="eastAsia" w:ascii="新宋体" w:hAnsi="新宋体" w:eastAsia="新宋体" w:cs="新宋体"/>
          <w:sz w:val="24"/>
          <w:szCs w:val="24"/>
          <w:lang w:val="en-US" w:eastAsia="zh-CN"/>
        </w:rPr>
        <w:t>90%，总积分占比10%</w:t>
      </w:r>
      <w:r>
        <w:rPr>
          <w:rFonts w:hint="eastAsia" w:ascii="新宋体" w:hAnsi="新宋体" w:eastAsia="新宋体" w:cs="新宋体"/>
          <w:sz w:val="24"/>
          <w:szCs w:val="24"/>
          <w:lang w:eastAsia="zh-CN"/>
        </w:rPr>
        <w:t>）。报党群工作部评选出真正学习效果好的在年终总结大会上</w:t>
      </w:r>
      <w:r>
        <w:rPr>
          <w:rFonts w:hint="eastAsia" w:ascii="新宋体" w:hAnsi="新宋体" w:eastAsia="新宋体" w:cs="新宋体"/>
          <w:sz w:val="24"/>
          <w:szCs w:val="24"/>
        </w:rPr>
        <w:t>表彰。</w:t>
      </w:r>
    </w:p>
    <w:p>
      <w:pPr>
        <w:ind w:firstLine="560" w:firstLineChars="200"/>
        <w:rPr>
          <w:rFonts w:hint="eastAsia" w:ascii="新宋体" w:hAnsi="新宋体" w:eastAsia="新宋体" w:cs="新宋体"/>
          <w:sz w:val="24"/>
          <w:szCs w:val="24"/>
        </w:rPr>
      </w:pPr>
      <w:r>
        <w:rPr>
          <w:rFonts w:hint="eastAsia" w:ascii="新宋体" w:hAnsi="新宋体" w:eastAsia="新宋体" w:cs="新宋体"/>
          <w:sz w:val="28"/>
          <w:szCs w:val="28"/>
          <w:lang w:eastAsia="zh-CN"/>
        </w:rPr>
        <w:t>四：报送时间：</w:t>
      </w:r>
      <w:r>
        <w:rPr>
          <w:rFonts w:hint="eastAsia" w:ascii="新宋体" w:hAnsi="新宋体" w:eastAsia="新宋体" w:cs="新宋体"/>
          <w:sz w:val="24"/>
          <w:szCs w:val="24"/>
          <w:lang w:eastAsia="zh-CN"/>
        </w:rPr>
        <w:t>请</w:t>
      </w:r>
      <w:r>
        <w:rPr>
          <w:rFonts w:hint="eastAsia" w:ascii="新宋体" w:hAnsi="新宋体" w:eastAsia="新宋体" w:cs="新宋体"/>
          <w:sz w:val="24"/>
          <w:szCs w:val="24"/>
        </w:rPr>
        <w:t>各党</w:t>
      </w:r>
      <w:r>
        <w:rPr>
          <w:rFonts w:hint="eastAsia" w:ascii="新宋体" w:hAnsi="新宋体" w:eastAsia="新宋体" w:cs="新宋体"/>
          <w:sz w:val="24"/>
          <w:szCs w:val="24"/>
          <w:lang w:eastAsia="zh-CN"/>
        </w:rPr>
        <w:t>支部</w:t>
      </w:r>
      <w:r>
        <w:rPr>
          <w:rFonts w:hint="eastAsia" w:ascii="新宋体" w:hAnsi="新宋体" w:eastAsia="新宋体" w:cs="新宋体"/>
          <w:sz w:val="24"/>
          <w:szCs w:val="24"/>
        </w:rPr>
        <w:t>请于12月</w:t>
      </w:r>
      <w:r>
        <w:rPr>
          <w:rFonts w:hint="eastAsia" w:ascii="新宋体" w:hAnsi="新宋体" w:eastAsia="新宋体" w:cs="新宋体"/>
          <w:sz w:val="24"/>
          <w:szCs w:val="24"/>
          <w:lang w:val="en-US" w:eastAsia="zh-CN"/>
        </w:rPr>
        <w:t>31</w:t>
      </w:r>
      <w:r>
        <w:rPr>
          <w:rFonts w:hint="eastAsia" w:ascii="新宋体" w:hAnsi="新宋体" w:eastAsia="新宋体" w:cs="新宋体"/>
          <w:sz w:val="24"/>
          <w:szCs w:val="24"/>
        </w:rPr>
        <w:t>日</w:t>
      </w:r>
      <w:r>
        <w:rPr>
          <w:rFonts w:hint="eastAsia" w:ascii="新宋体" w:hAnsi="新宋体" w:eastAsia="新宋体" w:cs="新宋体"/>
          <w:sz w:val="24"/>
          <w:szCs w:val="24"/>
          <w:lang w:eastAsia="zh-CN"/>
        </w:rPr>
        <w:t>下午</w:t>
      </w:r>
      <w:r>
        <w:rPr>
          <w:rFonts w:hint="eastAsia" w:ascii="新宋体" w:hAnsi="新宋体" w:eastAsia="新宋体" w:cs="新宋体"/>
          <w:sz w:val="24"/>
          <w:szCs w:val="24"/>
          <w:lang w:val="en-US" w:eastAsia="zh-CN"/>
        </w:rPr>
        <w:t>2点</w:t>
      </w:r>
      <w:r>
        <w:rPr>
          <w:rFonts w:hint="eastAsia" w:ascii="新宋体" w:hAnsi="新宋体" w:eastAsia="新宋体" w:cs="新宋体"/>
          <w:sz w:val="24"/>
          <w:szCs w:val="24"/>
        </w:rPr>
        <w:t>前将</w:t>
      </w:r>
      <w:r>
        <w:rPr>
          <w:rFonts w:hint="eastAsia" w:ascii="新宋体" w:hAnsi="新宋体" w:eastAsia="新宋体" w:cs="新宋体"/>
          <w:sz w:val="24"/>
          <w:szCs w:val="24"/>
          <w:lang w:eastAsia="zh-CN"/>
        </w:rPr>
        <w:t>积分截图依据及学习标兵推荐表报党群工作</w:t>
      </w:r>
      <w:r>
        <w:rPr>
          <w:rFonts w:hint="eastAsia" w:ascii="新宋体" w:hAnsi="新宋体" w:eastAsia="新宋体" w:cs="新宋体"/>
          <w:sz w:val="24"/>
          <w:szCs w:val="24"/>
        </w:rPr>
        <w:t>部，</w:t>
      </w:r>
      <w:r>
        <w:rPr>
          <w:rFonts w:hint="eastAsia" w:ascii="新宋体" w:hAnsi="新宋体" w:eastAsia="新宋体" w:cs="新宋体"/>
          <w:sz w:val="24"/>
          <w:szCs w:val="24"/>
          <w:lang w:eastAsia="zh-CN"/>
        </w:rPr>
        <w:t>图、表</w:t>
      </w:r>
      <w:r>
        <w:rPr>
          <w:rFonts w:hint="eastAsia" w:ascii="新宋体" w:hAnsi="新宋体" w:eastAsia="新宋体" w:cs="新宋体"/>
          <w:sz w:val="24"/>
          <w:szCs w:val="24"/>
        </w:rPr>
        <w:t>需各党</w:t>
      </w:r>
      <w:r>
        <w:rPr>
          <w:rFonts w:hint="eastAsia" w:ascii="新宋体" w:hAnsi="新宋体" w:eastAsia="新宋体" w:cs="新宋体"/>
          <w:sz w:val="24"/>
          <w:szCs w:val="24"/>
          <w:lang w:eastAsia="zh-CN"/>
        </w:rPr>
        <w:t>支部</w:t>
      </w:r>
      <w:r>
        <w:rPr>
          <w:rFonts w:hint="eastAsia" w:ascii="新宋体" w:hAnsi="新宋体" w:eastAsia="新宋体" w:cs="新宋体"/>
          <w:sz w:val="24"/>
          <w:szCs w:val="24"/>
        </w:rPr>
        <w:t>负责人签字并加盖</w:t>
      </w:r>
      <w:r>
        <w:rPr>
          <w:rFonts w:hint="eastAsia" w:ascii="新宋体" w:hAnsi="新宋体" w:eastAsia="新宋体" w:cs="新宋体"/>
          <w:sz w:val="24"/>
          <w:szCs w:val="24"/>
          <w:lang w:eastAsia="zh-CN"/>
        </w:rPr>
        <w:t>公</w:t>
      </w:r>
      <w:r>
        <w:rPr>
          <w:rFonts w:hint="eastAsia" w:ascii="新宋体" w:hAnsi="新宋体" w:eastAsia="新宋体" w:cs="新宋体"/>
          <w:sz w:val="24"/>
          <w:szCs w:val="24"/>
        </w:rPr>
        <w:t>章。</w:t>
      </w:r>
    </w:p>
    <w:p>
      <w:pPr>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lang w:eastAsia="zh-CN"/>
        </w:rPr>
        <w:t>五、</w:t>
      </w:r>
      <w:r>
        <w:rPr>
          <w:rFonts w:hint="eastAsia" w:ascii="新宋体" w:hAnsi="新宋体" w:eastAsia="新宋体" w:cs="新宋体"/>
          <w:sz w:val="28"/>
          <w:szCs w:val="28"/>
        </w:rPr>
        <w:t>相关要求</w:t>
      </w:r>
    </w:p>
    <w:p>
      <w:pPr>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1、</w:t>
      </w:r>
      <w:r>
        <w:rPr>
          <w:rFonts w:hint="eastAsia" w:ascii="新宋体" w:hAnsi="新宋体" w:eastAsia="新宋体" w:cs="新宋体"/>
          <w:sz w:val="24"/>
          <w:szCs w:val="24"/>
        </w:rPr>
        <w:t>要高度重视，认真谋划，把推广使用“学习强国”平台学习工作与学习贯彻习近平新时代中国特色社会主义思想结合起来，将其作为一项</w:t>
      </w:r>
      <w:r>
        <w:rPr>
          <w:rFonts w:hint="eastAsia" w:ascii="新宋体" w:hAnsi="新宋体" w:eastAsia="新宋体" w:cs="新宋体"/>
          <w:sz w:val="24"/>
          <w:szCs w:val="24"/>
          <w:lang w:eastAsia="zh-CN"/>
        </w:rPr>
        <w:t>长期的</w:t>
      </w:r>
      <w:r>
        <w:rPr>
          <w:rFonts w:hint="eastAsia" w:ascii="新宋体" w:hAnsi="新宋体" w:eastAsia="新宋体" w:cs="新宋体"/>
          <w:sz w:val="24"/>
          <w:szCs w:val="24"/>
        </w:rPr>
        <w:t>重要政治任务来抓。</w:t>
      </w:r>
    </w:p>
    <w:p>
      <w:pPr>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2、</w:t>
      </w:r>
      <w:r>
        <w:rPr>
          <w:rFonts w:hint="eastAsia" w:ascii="新宋体" w:hAnsi="新宋体" w:eastAsia="新宋体" w:cs="新宋体"/>
          <w:sz w:val="24"/>
          <w:szCs w:val="24"/>
        </w:rPr>
        <w:t>要以此为契机，在追求实效上下功夫，积极创新学习形式，丰富学习载体，开展灵活多样的学习活动。</w:t>
      </w:r>
    </w:p>
    <w:p>
      <w:pPr>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3.要强化工作措施，健全长效机制，不断提高学员参与度和学习积分，扎实推进学习常态化建设。</w:t>
      </w:r>
    </w:p>
    <w:p>
      <w:pPr>
        <w:ind w:firstLine="480" w:firstLineChars="200"/>
        <w:rPr>
          <w:rFonts w:hint="eastAsia" w:ascii="新宋体" w:hAnsi="新宋体" w:eastAsia="新宋体" w:cs="新宋体"/>
          <w:sz w:val="24"/>
          <w:szCs w:val="24"/>
        </w:rPr>
      </w:pPr>
    </w:p>
    <w:p>
      <w:pPr>
        <w:ind w:firstLine="6160" w:firstLineChars="2200"/>
        <w:rPr>
          <w:rFonts w:hint="eastAsia" w:ascii="新宋体" w:hAnsi="新宋体" w:eastAsia="新宋体" w:cs="新宋体"/>
          <w:sz w:val="28"/>
          <w:szCs w:val="28"/>
        </w:rPr>
      </w:pPr>
      <w:r>
        <w:rPr>
          <w:rFonts w:hint="eastAsia" w:ascii="新宋体" w:hAnsi="新宋体" w:eastAsia="新宋体" w:cs="新宋体"/>
          <w:sz w:val="28"/>
          <w:szCs w:val="28"/>
        </w:rPr>
        <w:t>党</w:t>
      </w:r>
      <w:r>
        <w:rPr>
          <w:rFonts w:hint="eastAsia" w:ascii="新宋体" w:hAnsi="新宋体" w:eastAsia="新宋体" w:cs="新宋体"/>
          <w:sz w:val="28"/>
          <w:szCs w:val="28"/>
          <w:lang w:eastAsia="zh-CN"/>
        </w:rPr>
        <w:t>群工作</w:t>
      </w:r>
      <w:r>
        <w:rPr>
          <w:rFonts w:hint="eastAsia" w:ascii="新宋体" w:hAnsi="新宋体" w:eastAsia="新宋体" w:cs="新宋体"/>
          <w:sz w:val="28"/>
          <w:szCs w:val="28"/>
        </w:rPr>
        <w:t>部</w:t>
      </w:r>
    </w:p>
    <w:p>
      <w:pPr>
        <w:ind w:firstLine="5880" w:firstLineChars="2100"/>
        <w:rPr>
          <w:rFonts w:hint="eastAsia" w:ascii="新宋体" w:hAnsi="新宋体" w:eastAsia="新宋体" w:cs="新宋体"/>
          <w:sz w:val="28"/>
          <w:szCs w:val="28"/>
        </w:rPr>
      </w:pPr>
      <w:r>
        <w:rPr>
          <w:rFonts w:hint="eastAsia" w:ascii="新宋体" w:hAnsi="新宋体" w:eastAsia="新宋体" w:cs="新宋体"/>
          <w:sz w:val="28"/>
          <w:szCs w:val="28"/>
        </w:rPr>
        <w:t>2021年12月</w:t>
      </w:r>
      <w:r>
        <w:rPr>
          <w:rFonts w:hint="eastAsia" w:ascii="新宋体" w:hAnsi="新宋体" w:eastAsia="新宋体" w:cs="新宋体"/>
          <w:sz w:val="28"/>
          <w:szCs w:val="28"/>
          <w:lang w:val="en-US" w:eastAsia="zh-CN"/>
        </w:rPr>
        <w:t>30</w:t>
      </w:r>
      <w:r>
        <w:rPr>
          <w:rFonts w:hint="eastAsia" w:ascii="新宋体" w:hAnsi="新宋体" w:eastAsia="新宋体" w:cs="新宋体"/>
          <w:sz w:val="28"/>
          <w:szCs w:val="28"/>
        </w:rPr>
        <w:t>日</w:t>
      </w:r>
    </w:p>
    <w:p>
      <w:pPr>
        <w:ind w:firstLine="480" w:firstLineChars="200"/>
        <w:rPr>
          <w:rFonts w:hint="eastAsia" w:ascii="新宋体" w:hAnsi="新宋体" w:eastAsia="新宋体" w:cs="新宋体"/>
          <w:sz w:val="24"/>
          <w:szCs w:val="24"/>
        </w:rPr>
      </w:pPr>
    </w:p>
    <w:p>
      <w:pPr>
        <w:ind w:firstLine="480" w:firstLineChars="200"/>
        <w:rPr>
          <w:rFonts w:hint="eastAsia" w:ascii="新宋体" w:hAnsi="新宋体" w:eastAsia="新宋体" w:cs="新宋体"/>
          <w:sz w:val="24"/>
          <w:szCs w:val="24"/>
        </w:rPr>
      </w:pPr>
    </w:p>
    <w:p>
      <w:pPr>
        <w:ind w:firstLine="480" w:firstLineChars="200"/>
        <w:rPr>
          <w:rFonts w:hint="eastAsia" w:ascii="新宋体" w:hAnsi="新宋体" w:eastAsia="新宋体" w:cs="新宋体"/>
          <w:sz w:val="24"/>
          <w:szCs w:val="24"/>
        </w:rPr>
      </w:pPr>
    </w:p>
    <w:p>
      <w:pPr>
        <w:ind w:firstLine="480" w:firstLineChars="200"/>
        <w:rPr>
          <w:rFonts w:hint="eastAsia" w:ascii="新宋体" w:hAnsi="新宋体" w:eastAsia="新宋体" w:cs="新宋体"/>
          <w:sz w:val="24"/>
          <w:szCs w:val="24"/>
        </w:rPr>
      </w:pPr>
    </w:p>
    <w:p>
      <w:pPr>
        <w:ind w:firstLine="480" w:firstLineChars="200"/>
        <w:rPr>
          <w:rFonts w:hint="eastAsia" w:ascii="新宋体" w:hAnsi="新宋体" w:eastAsia="新宋体" w:cs="新宋体"/>
          <w:sz w:val="24"/>
          <w:szCs w:val="24"/>
        </w:rPr>
      </w:pPr>
    </w:p>
    <w:p>
      <w:pPr>
        <w:ind w:firstLine="480" w:firstLineChars="200"/>
        <w:rPr>
          <w:rFonts w:hint="eastAsia" w:ascii="新宋体" w:hAnsi="新宋体" w:eastAsia="新宋体" w:cs="新宋体"/>
          <w:sz w:val="24"/>
          <w:szCs w:val="24"/>
        </w:rPr>
      </w:pPr>
    </w:p>
    <w:p>
      <w:pPr>
        <w:ind w:firstLine="480" w:firstLineChars="200"/>
        <w:rPr>
          <w:rFonts w:hint="eastAsia" w:ascii="新宋体" w:hAnsi="新宋体" w:eastAsia="新宋体" w:cs="新宋体"/>
          <w:sz w:val="24"/>
          <w:szCs w:val="24"/>
        </w:rPr>
      </w:pPr>
    </w:p>
    <w:p>
      <w:pPr>
        <w:jc w:val="left"/>
        <w:rPr>
          <w:rFonts w:hint="eastAsia" w:ascii="黑体" w:hAnsi="黑体" w:eastAsia="黑体" w:cs="黑体"/>
          <w:b w:val="0"/>
          <w:bCs w:val="0"/>
          <w:color w:val="000000"/>
          <w:kern w:val="0"/>
          <w:sz w:val="32"/>
          <w:szCs w:val="32"/>
          <w:lang w:bidi="ar"/>
        </w:rPr>
      </w:pPr>
      <w:r>
        <w:rPr>
          <w:rFonts w:hint="eastAsia" w:ascii="黑体" w:hAnsi="黑体" w:eastAsia="黑体" w:cs="黑体"/>
          <w:b w:val="0"/>
          <w:bCs w:val="0"/>
          <w:color w:val="000000"/>
          <w:kern w:val="0"/>
          <w:sz w:val="32"/>
          <w:szCs w:val="32"/>
          <w:lang w:bidi="ar"/>
        </w:rPr>
        <w:t>附件：</w:t>
      </w:r>
    </w:p>
    <w:tbl>
      <w:tblPr>
        <w:tblStyle w:val="4"/>
        <w:tblW w:w="8220" w:type="dxa"/>
        <w:jc w:val="center"/>
        <w:tblLayout w:type="autofit"/>
        <w:tblCellMar>
          <w:top w:w="0" w:type="dxa"/>
          <w:left w:w="0" w:type="dxa"/>
          <w:bottom w:w="0" w:type="dxa"/>
          <w:right w:w="0" w:type="dxa"/>
        </w:tblCellMar>
      </w:tblPr>
      <w:tblGrid>
        <w:gridCol w:w="1540"/>
        <w:gridCol w:w="2059"/>
        <w:gridCol w:w="2071"/>
        <w:gridCol w:w="2550"/>
      </w:tblGrid>
      <w:tr>
        <w:tblPrEx>
          <w:tblCellMar>
            <w:top w:w="0" w:type="dxa"/>
            <w:left w:w="0" w:type="dxa"/>
            <w:bottom w:w="0" w:type="dxa"/>
            <w:right w:w="0" w:type="dxa"/>
          </w:tblCellMar>
        </w:tblPrEx>
        <w:trPr>
          <w:trHeight w:val="642" w:hRule="atLeast"/>
          <w:jc w:val="center"/>
        </w:trPr>
        <w:tc>
          <w:tcPr>
            <w:tcW w:w="8220" w:type="dxa"/>
            <w:gridSpan w:val="4"/>
            <w:tcBorders>
              <w:top w:val="nil"/>
              <w:left w:val="nil"/>
              <w:bottom w:val="nil"/>
              <w:right w:val="nil"/>
            </w:tcBorders>
            <w:shd w:val="clear" w:color="auto" w:fill="auto"/>
            <w:tcMar>
              <w:top w:w="10" w:type="dxa"/>
              <w:left w:w="10" w:type="dxa"/>
              <w:right w:w="10"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安徽绿海商务职业学院2021年</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“学习强国”</w:t>
            </w:r>
            <w:r>
              <w:rPr>
                <w:rFonts w:hint="eastAsia" w:ascii="方正小标宋简体" w:hAnsi="方正小标宋简体" w:eastAsia="方正小标宋简体" w:cs="方正小标宋简体"/>
                <w:sz w:val="44"/>
                <w:szCs w:val="44"/>
                <w:lang w:eastAsia="zh-CN"/>
              </w:rPr>
              <w:t>学习</w:t>
            </w:r>
            <w:r>
              <w:rPr>
                <w:rFonts w:hint="eastAsia" w:ascii="方正小标宋简体" w:hAnsi="方正小标宋简体" w:eastAsia="方正小标宋简体" w:cs="方正小标宋简体"/>
                <w:sz w:val="44"/>
                <w:szCs w:val="44"/>
                <w:lang w:val="en-US" w:eastAsia="zh-CN"/>
              </w:rPr>
              <w:t>平台“学习标兵”推荐表</w:t>
            </w:r>
          </w:p>
        </w:tc>
      </w:tr>
      <w:tr>
        <w:tblPrEx>
          <w:tblCellMar>
            <w:top w:w="0" w:type="dxa"/>
            <w:left w:w="0" w:type="dxa"/>
            <w:bottom w:w="0" w:type="dxa"/>
            <w:right w:w="0" w:type="dxa"/>
          </w:tblCellMar>
        </w:tblPrEx>
        <w:trPr>
          <w:trHeight w:val="621" w:hRule="atLeast"/>
          <w:jc w:val="center"/>
        </w:trPr>
        <w:tc>
          <w:tcPr>
            <w:tcW w:w="1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Calibri" w:hAnsi="Calibri" w:cs="Calibri"/>
                <w:color w:val="000000"/>
                <w:sz w:val="24"/>
              </w:rPr>
            </w:pPr>
            <w:r>
              <w:rPr>
                <w:rFonts w:ascii="Calibri" w:hAnsi="Calibri" w:eastAsia="宋体" w:cs="Calibri"/>
                <w:color w:val="000000"/>
                <w:kern w:val="0"/>
                <w:sz w:val="24"/>
                <w:lang w:bidi="ar"/>
              </w:rPr>
              <w:t>姓名</w:t>
            </w:r>
          </w:p>
        </w:tc>
        <w:tc>
          <w:tcPr>
            <w:tcW w:w="20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Calibri" w:hAnsi="Calibri" w:cs="Calibri"/>
                <w:color w:val="000000"/>
                <w:sz w:val="24"/>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Calibri" w:hAnsi="Calibri" w:cs="Calibri"/>
                <w:color w:val="000000"/>
                <w:sz w:val="24"/>
              </w:rPr>
            </w:pPr>
            <w:r>
              <w:rPr>
                <w:rFonts w:hint="eastAsia" w:ascii="Calibri" w:hAnsi="Calibri" w:cs="Calibri"/>
                <w:color w:val="000000"/>
                <w:sz w:val="24"/>
              </w:rPr>
              <w:t>所属党支部</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Calibri" w:hAnsi="Calibri" w:cs="Calibri"/>
                <w:color w:val="000000"/>
                <w:sz w:val="24"/>
              </w:rPr>
            </w:pPr>
          </w:p>
        </w:tc>
      </w:tr>
      <w:tr>
        <w:tblPrEx>
          <w:tblCellMar>
            <w:top w:w="0" w:type="dxa"/>
            <w:left w:w="0" w:type="dxa"/>
            <w:bottom w:w="0" w:type="dxa"/>
            <w:right w:w="0" w:type="dxa"/>
          </w:tblCellMar>
        </w:tblPrEx>
        <w:trPr>
          <w:trHeight w:val="594" w:hRule="atLeast"/>
          <w:jc w:val="center"/>
        </w:trPr>
        <w:tc>
          <w:tcPr>
            <w:tcW w:w="1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Calibri" w:hAnsi="Calibri" w:cs="Calibri"/>
                <w:color w:val="000000"/>
                <w:sz w:val="24"/>
              </w:rPr>
            </w:pPr>
            <w:r>
              <w:rPr>
                <w:rFonts w:ascii="Calibri" w:hAnsi="Calibri" w:eastAsia="宋体" w:cs="Calibri"/>
                <w:color w:val="000000"/>
                <w:kern w:val="0"/>
                <w:sz w:val="24"/>
                <w:lang w:bidi="ar"/>
              </w:rPr>
              <w:t>政治面貌</w:t>
            </w:r>
          </w:p>
        </w:tc>
        <w:tc>
          <w:tcPr>
            <w:tcW w:w="20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Calibri" w:hAnsi="Calibri" w:cs="Calibri"/>
                <w:color w:val="000000"/>
                <w:sz w:val="24"/>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Calibri" w:hAnsi="Calibri" w:cs="Calibri"/>
                <w:color w:val="000000"/>
                <w:sz w:val="24"/>
              </w:rPr>
            </w:pPr>
            <w:r>
              <w:rPr>
                <w:rFonts w:hint="eastAsia" w:ascii="Calibri" w:hAnsi="Calibri" w:eastAsia="宋体" w:cs="Calibri"/>
                <w:color w:val="000000"/>
                <w:kern w:val="0"/>
                <w:sz w:val="24"/>
                <w:lang w:bidi="ar"/>
              </w:rPr>
              <w:t>年度积</w:t>
            </w:r>
            <w:r>
              <w:rPr>
                <w:rFonts w:ascii="Calibri" w:hAnsi="Calibri" w:eastAsia="宋体" w:cs="Calibri"/>
                <w:color w:val="000000"/>
                <w:kern w:val="0"/>
                <w:sz w:val="24"/>
                <w:lang w:bidi="ar"/>
              </w:rPr>
              <w:t>分</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Calibri" w:hAnsi="Calibri" w:cs="Calibri"/>
                <w:color w:val="000000"/>
                <w:sz w:val="24"/>
              </w:rPr>
            </w:pPr>
          </w:p>
        </w:tc>
      </w:tr>
      <w:tr>
        <w:tblPrEx>
          <w:tblCellMar>
            <w:top w:w="0" w:type="dxa"/>
            <w:left w:w="0" w:type="dxa"/>
            <w:bottom w:w="0" w:type="dxa"/>
            <w:right w:w="0" w:type="dxa"/>
          </w:tblCellMar>
        </w:tblPrEx>
        <w:trPr>
          <w:trHeight w:val="678" w:hRule="atLeast"/>
          <w:jc w:val="center"/>
        </w:trPr>
        <w:tc>
          <w:tcPr>
            <w:tcW w:w="1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default" w:ascii="Calibri" w:hAnsi="Calibri" w:eastAsia="宋体" w:cs="Calibri"/>
                <w:color w:val="000000"/>
                <w:sz w:val="24"/>
                <w:lang w:val="en-US" w:eastAsia="zh-CN"/>
              </w:rPr>
            </w:pPr>
            <w:r>
              <w:rPr>
                <w:rFonts w:hint="eastAsia" w:ascii="Calibri" w:hAnsi="Calibri" w:cs="Calibri"/>
                <w:color w:val="000000"/>
                <w:sz w:val="24"/>
              </w:rPr>
              <w:t>总积分</w:t>
            </w:r>
          </w:p>
        </w:tc>
        <w:tc>
          <w:tcPr>
            <w:tcW w:w="20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Calibri" w:hAnsi="Calibri" w:cs="Calibri"/>
                <w:color w:val="000000"/>
                <w:sz w:val="24"/>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Calibri" w:hAnsi="Calibri" w:cs="Calibri" w:eastAsiaTheme="minorEastAsia"/>
                <w:color w:val="000000"/>
                <w:sz w:val="24"/>
                <w:lang w:eastAsia="zh-CN"/>
              </w:rPr>
            </w:pPr>
            <w:r>
              <w:rPr>
                <w:rFonts w:hint="eastAsia" w:ascii="Calibri" w:hAnsi="Calibri" w:cs="Calibri"/>
                <w:color w:val="000000"/>
                <w:sz w:val="24"/>
                <w:lang w:eastAsia="zh-CN"/>
              </w:rPr>
              <w:t>加权积分</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Calibri" w:hAnsi="Calibri" w:cs="Calibri"/>
                <w:color w:val="000000"/>
                <w:sz w:val="24"/>
              </w:rPr>
            </w:pPr>
          </w:p>
        </w:tc>
      </w:tr>
      <w:tr>
        <w:tblPrEx>
          <w:tblCellMar>
            <w:top w:w="0" w:type="dxa"/>
            <w:left w:w="0" w:type="dxa"/>
            <w:bottom w:w="0" w:type="dxa"/>
            <w:right w:w="0" w:type="dxa"/>
          </w:tblCellMar>
        </w:tblPrEx>
        <w:trPr>
          <w:trHeight w:val="5293" w:hRule="atLeast"/>
          <w:jc w:val="center"/>
        </w:trPr>
        <w:tc>
          <w:tcPr>
            <w:tcW w:w="8220"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cs="宋体"/>
                <w:color w:val="000000"/>
                <w:kern w:val="0"/>
                <w:sz w:val="24"/>
                <w:lang w:val="en-US" w:eastAsia="zh-CN" w:bidi="ar"/>
              </w:rPr>
              <w:t>学习典型</w:t>
            </w:r>
            <w:r>
              <w:rPr>
                <w:rFonts w:hint="eastAsia" w:ascii="宋体" w:hAnsi="宋体" w:eastAsia="宋体" w:cs="宋体"/>
                <w:color w:val="000000"/>
                <w:kern w:val="0"/>
                <w:sz w:val="24"/>
                <w:lang w:bidi="ar"/>
              </w:rPr>
              <w:t>事迹（</w:t>
            </w:r>
            <w:r>
              <w:rPr>
                <w:rFonts w:hint="eastAsia" w:ascii="宋体" w:hAnsi="宋体" w:eastAsia="宋体" w:cs="宋体"/>
                <w:color w:val="000000"/>
                <w:kern w:val="0"/>
                <w:sz w:val="24"/>
                <w:lang w:val="en-US" w:eastAsia="zh-CN" w:bidi="ar"/>
              </w:rPr>
              <w:t>2</w:t>
            </w:r>
            <w:r>
              <w:rPr>
                <w:rStyle w:val="8"/>
                <w:rFonts w:eastAsia="宋体"/>
                <w:sz w:val="24"/>
                <w:szCs w:val="24"/>
                <w:lang w:bidi="ar"/>
              </w:rPr>
              <w:t>00</w:t>
            </w:r>
            <w:r>
              <w:rPr>
                <w:rStyle w:val="9"/>
                <w:rFonts w:hint="default"/>
                <w:sz w:val="24"/>
                <w:szCs w:val="24"/>
                <w:lang w:bidi="ar"/>
              </w:rPr>
              <w:t>字以内）</w:t>
            </w:r>
          </w:p>
        </w:tc>
      </w:tr>
      <w:tr>
        <w:tblPrEx>
          <w:tblCellMar>
            <w:top w:w="0" w:type="dxa"/>
            <w:left w:w="0" w:type="dxa"/>
            <w:bottom w:w="0" w:type="dxa"/>
            <w:right w:w="0" w:type="dxa"/>
          </w:tblCellMar>
        </w:tblPrEx>
        <w:trPr>
          <w:trHeight w:val="1995" w:hRule="atLeast"/>
          <w:jc w:val="center"/>
        </w:trPr>
        <w:tc>
          <w:tcPr>
            <w:tcW w:w="1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Calibri" w:hAnsi="Calibri" w:eastAsia="宋体" w:cs="Calibri"/>
                <w:color w:val="000000"/>
                <w:kern w:val="0"/>
                <w:sz w:val="24"/>
                <w:lang w:eastAsia="zh-CN" w:bidi="ar"/>
              </w:rPr>
            </w:pPr>
            <w:r>
              <w:rPr>
                <w:rFonts w:hint="eastAsia" w:ascii="宋体" w:hAnsi="宋体"/>
                <w:color w:val="000000"/>
                <w:sz w:val="24"/>
                <w:shd w:val="clear" w:color="auto" w:fill="FFFFFF"/>
              </w:rPr>
              <w:t>所在</w:t>
            </w:r>
            <w:r>
              <w:rPr>
                <w:rFonts w:hint="eastAsia" w:ascii="Calibri" w:hAnsi="Calibri" w:eastAsia="宋体" w:cs="Calibri"/>
                <w:color w:val="000000"/>
                <w:kern w:val="0"/>
                <w:sz w:val="24"/>
                <w:lang w:bidi="ar"/>
              </w:rPr>
              <w:t>党</w:t>
            </w:r>
            <w:r>
              <w:rPr>
                <w:rFonts w:hint="eastAsia" w:ascii="Calibri" w:hAnsi="Calibri" w:cs="Calibri"/>
                <w:color w:val="000000"/>
                <w:kern w:val="0"/>
                <w:sz w:val="24"/>
                <w:lang w:val="en-US" w:eastAsia="zh-CN" w:bidi="ar"/>
              </w:rPr>
              <w:t>支部</w:t>
            </w:r>
          </w:p>
          <w:p>
            <w:pPr>
              <w:widowControl/>
              <w:jc w:val="center"/>
              <w:textAlignment w:val="center"/>
              <w:rPr>
                <w:rFonts w:hint="eastAsia" w:ascii="Calibri" w:hAnsi="Calibri" w:eastAsia="宋体" w:cs="Calibri"/>
                <w:color w:val="000000"/>
                <w:kern w:val="2"/>
                <w:sz w:val="24"/>
                <w:szCs w:val="24"/>
                <w:lang w:val="en-US" w:eastAsia="zh-CN" w:bidi="ar-SA"/>
              </w:rPr>
            </w:pPr>
            <w:r>
              <w:rPr>
                <w:rFonts w:ascii="Calibri" w:hAnsi="Calibri" w:eastAsia="宋体" w:cs="Calibri"/>
                <w:color w:val="000000"/>
                <w:kern w:val="0"/>
                <w:sz w:val="24"/>
                <w:lang w:bidi="ar"/>
              </w:rPr>
              <w:t>意见</w:t>
            </w:r>
          </w:p>
        </w:tc>
        <w:tc>
          <w:tcPr>
            <w:tcW w:w="6680"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widowControl/>
              <w:jc w:val="center"/>
              <w:textAlignment w:val="bottom"/>
              <w:rPr>
                <w:rStyle w:val="8"/>
                <w:rFonts w:hint="eastAsia" w:ascii="宋体" w:hAnsi="宋体" w:eastAsia="宋体" w:cs="宋体"/>
                <w:sz w:val="24"/>
                <w:szCs w:val="24"/>
                <w:lang w:bidi="ar"/>
              </w:rPr>
            </w:pPr>
            <w:r>
              <w:rPr>
                <w:rFonts w:hint="eastAsia" w:ascii="宋体" w:hAnsi="宋体" w:cs="宋体"/>
                <w:color w:val="000000"/>
                <w:kern w:val="0"/>
                <w:sz w:val="24"/>
                <w:lang w:val="en-US" w:eastAsia="zh-CN" w:bidi="ar"/>
              </w:rPr>
              <w:t xml:space="preserve">                              签章</w:t>
            </w:r>
            <w:r>
              <w:rPr>
                <w:rFonts w:hint="eastAsia" w:ascii="宋体" w:hAnsi="宋体" w:eastAsia="宋体" w:cs="宋体"/>
                <w:color w:val="000000"/>
                <w:kern w:val="0"/>
                <w:sz w:val="24"/>
                <w:lang w:bidi="ar"/>
              </w:rPr>
              <w:t xml:space="preserve">    </w:t>
            </w:r>
          </w:p>
          <w:p>
            <w:pPr>
              <w:widowControl/>
              <w:jc w:val="right"/>
              <w:textAlignment w:val="bottom"/>
              <w:rPr>
                <w:rFonts w:hint="eastAsia" w:ascii="宋体" w:hAnsi="宋体" w:eastAsia="宋体" w:cs="宋体"/>
                <w:color w:val="000000"/>
                <w:kern w:val="2"/>
                <w:sz w:val="24"/>
                <w:szCs w:val="24"/>
                <w:u w:val="none"/>
                <w:lang w:val="en-US" w:eastAsia="zh-CN" w:bidi="ar"/>
              </w:rPr>
            </w:pPr>
            <w:r>
              <w:rPr>
                <w:rStyle w:val="9"/>
                <w:rFonts w:hint="default"/>
                <w:sz w:val="24"/>
                <w:szCs w:val="24"/>
                <w:lang w:bidi="ar"/>
              </w:rPr>
              <w:t>年</w:t>
            </w:r>
            <w:r>
              <w:rPr>
                <w:rStyle w:val="8"/>
                <w:rFonts w:hint="eastAsia" w:ascii="宋体" w:hAnsi="宋体" w:eastAsia="宋体" w:cs="宋体"/>
                <w:sz w:val="24"/>
                <w:szCs w:val="24"/>
                <w:lang w:bidi="ar"/>
              </w:rPr>
              <w:t xml:space="preserve">    </w:t>
            </w:r>
            <w:r>
              <w:rPr>
                <w:rStyle w:val="9"/>
                <w:rFonts w:hint="default"/>
                <w:sz w:val="24"/>
                <w:szCs w:val="24"/>
                <w:lang w:bidi="ar"/>
              </w:rPr>
              <w:t>月</w:t>
            </w:r>
            <w:r>
              <w:rPr>
                <w:rStyle w:val="8"/>
                <w:rFonts w:hint="eastAsia" w:ascii="宋体" w:hAnsi="宋体" w:eastAsia="宋体" w:cs="宋体"/>
                <w:sz w:val="24"/>
                <w:szCs w:val="24"/>
                <w:lang w:bidi="ar"/>
              </w:rPr>
              <w:t xml:space="preserve">    </w:t>
            </w:r>
            <w:r>
              <w:rPr>
                <w:rStyle w:val="9"/>
                <w:rFonts w:hint="default"/>
                <w:sz w:val="24"/>
                <w:szCs w:val="24"/>
                <w:lang w:bidi="ar"/>
              </w:rPr>
              <w:t>日</w:t>
            </w:r>
            <w:r>
              <w:rPr>
                <w:rFonts w:hint="eastAsia" w:ascii="宋体" w:hAnsi="宋体" w:eastAsia="宋体" w:cs="宋体"/>
                <w:color w:val="000000"/>
                <w:kern w:val="0"/>
                <w:sz w:val="24"/>
                <w:lang w:bidi="ar"/>
              </w:rPr>
              <w:t xml:space="preserve">   </w:t>
            </w:r>
          </w:p>
        </w:tc>
      </w:tr>
      <w:tr>
        <w:tblPrEx>
          <w:tblCellMar>
            <w:top w:w="0" w:type="dxa"/>
            <w:left w:w="0" w:type="dxa"/>
            <w:bottom w:w="0" w:type="dxa"/>
            <w:right w:w="0" w:type="dxa"/>
          </w:tblCellMar>
        </w:tblPrEx>
        <w:trPr>
          <w:trHeight w:val="2015" w:hRule="atLeast"/>
          <w:jc w:val="center"/>
        </w:trPr>
        <w:tc>
          <w:tcPr>
            <w:tcW w:w="1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Calibri" w:hAnsi="Calibri" w:cs="Calibri"/>
                <w:color w:val="000000"/>
                <w:kern w:val="0"/>
                <w:sz w:val="24"/>
                <w:lang w:val="en-US" w:eastAsia="zh-CN" w:bidi="ar"/>
              </w:rPr>
            </w:pPr>
            <w:r>
              <w:rPr>
                <w:rFonts w:hint="eastAsia" w:ascii="Calibri" w:hAnsi="Calibri" w:cs="Calibri"/>
                <w:color w:val="000000"/>
                <w:kern w:val="0"/>
                <w:sz w:val="24"/>
                <w:lang w:val="en-US" w:eastAsia="zh-CN" w:bidi="ar"/>
              </w:rPr>
              <w:t>党委审批</w:t>
            </w:r>
          </w:p>
          <w:p>
            <w:pPr>
              <w:widowControl/>
              <w:jc w:val="center"/>
              <w:textAlignment w:val="center"/>
              <w:rPr>
                <w:rFonts w:hint="default" w:ascii="Calibri" w:hAnsi="Calibri" w:eastAsia="宋体" w:cs="Calibri"/>
                <w:color w:val="000000"/>
                <w:kern w:val="0"/>
                <w:sz w:val="24"/>
                <w:lang w:val="en-US" w:eastAsia="zh-CN" w:bidi="ar"/>
              </w:rPr>
            </w:pPr>
            <w:r>
              <w:rPr>
                <w:rFonts w:hint="eastAsia" w:ascii="Calibri" w:hAnsi="Calibri" w:cs="Calibri"/>
                <w:color w:val="000000"/>
                <w:kern w:val="0"/>
                <w:sz w:val="24"/>
                <w:lang w:val="en-US" w:eastAsia="zh-CN" w:bidi="ar"/>
              </w:rPr>
              <w:t>意见</w:t>
            </w:r>
          </w:p>
        </w:tc>
        <w:tc>
          <w:tcPr>
            <w:tcW w:w="6680"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widowControl/>
              <w:jc w:val="center"/>
              <w:textAlignment w:val="bottom"/>
              <w:rPr>
                <w:rStyle w:val="8"/>
                <w:rFonts w:hint="eastAsia" w:ascii="宋体" w:hAnsi="宋体" w:cs="宋体"/>
                <w:sz w:val="24"/>
                <w:szCs w:val="24"/>
                <w:lang w:val="en-US" w:eastAsia="zh-CN" w:bidi="ar"/>
              </w:rPr>
            </w:pPr>
            <w:r>
              <w:rPr>
                <w:rFonts w:hint="eastAsia" w:ascii="宋体" w:hAnsi="宋体" w:cs="宋体"/>
                <w:color w:val="000000"/>
                <w:kern w:val="0"/>
                <w:sz w:val="24"/>
                <w:lang w:val="en-US" w:eastAsia="zh-CN" w:bidi="ar"/>
              </w:rPr>
              <w:t xml:space="preserve">                                       签章</w:t>
            </w:r>
            <w:r>
              <w:rPr>
                <w:rFonts w:hint="eastAsia" w:ascii="宋体" w:hAnsi="宋体" w:eastAsia="宋体" w:cs="宋体"/>
                <w:color w:val="000000"/>
                <w:kern w:val="0"/>
                <w:sz w:val="24"/>
                <w:lang w:bidi="ar"/>
              </w:rPr>
              <w:t xml:space="preserve">  </w:t>
            </w:r>
            <w:r>
              <w:rPr>
                <w:rStyle w:val="8"/>
                <w:rFonts w:hint="eastAsia" w:ascii="宋体" w:hAnsi="宋体" w:cs="宋体"/>
                <w:sz w:val="24"/>
                <w:szCs w:val="24"/>
                <w:lang w:val="en-US" w:eastAsia="zh-CN" w:bidi="ar"/>
              </w:rPr>
              <w:t xml:space="preserve">                            </w:t>
            </w:r>
          </w:p>
          <w:p>
            <w:pPr>
              <w:widowControl/>
              <w:jc w:val="right"/>
              <w:textAlignment w:val="bottom"/>
              <w:rPr>
                <w:rStyle w:val="8"/>
                <w:rFonts w:hint="eastAsia" w:ascii="宋体" w:hAnsi="宋体" w:eastAsia="宋体" w:cs="宋体"/>
                <w:sz w:val="24"/>
                <w:szCs w:val="24"/>
                <w:lang w:bidi="ar"/>
              </w:rPr>
            </w:pPr>
            <w:r>
              <w:rPr>
                <w:rStyle w:val="9"/>
                <w:rFonts w:hint="default"/>
                <w:sz w:val="24"/>
                <w:szCs w:val="24"/>
                <w:lang w:bidi="ar"/>
              </w:rPr>
              <w:t>年</w:t>
            </w:r>
            <w:r>
              <w:rPr>
                <w:rStyle w:val="8"/>
                <w:rFonts w:hint="eastAsia" w:ascii="宋体" w:hAnsi="宋体" w:eastAsia="宋体" w:cs="宋体"/>
                <w:sz w:val="24"/>
                <w:szCs w:val="24"/>
                <w:lang w:bidi="ar"/>
              </w:rPr>
              <w:t xml:space="preserve">    </w:t>
            </w:r>
            <w:r>
              <w:rPr>
                <w:rStyle w:val="9"/>
                <w:rFonts w:hint="default"/>
                <w:sz w:val="24"/>
                <w:szCs w:val="24"/>
                <w:lang w:bidi="ar"/>
              </w:rPr>
              <w:t>月</w:t>
            </w:r>
            <w:r>
              <w:rPr>
                <w:rStyle w:val="8"/>
                <w:rFonts w:hint="eastAsia" w:ascii="宋体" w:hAnsi="宋体" w:eastAsia="宋体" w:cs="宋体"/>
                <w:sz w:val="24"/>
                <w:szCs w:val="24"/>
                <w:lang w:bidi="ar"/>
              </w:rPr>
              <w:t xml:space="preserve">    </w:t>
            </w:r>
            <w:r>
              <w:rPr>
                <w:rStyle w:val="9"/>
                <w:rFonts w:hint="default"/>
                <w:sz w:val="24"/>
                <w:szCs w:val="24"/>
                <w:lang w:bidi="ar"/>
              </w:rPr>
              <w:t>日</w:t>
            </w:r>
          </w:p>
        </w:tc>
      </w:tr>
    </w:tbl>
    <w:p>
      <w:pPr>
        <w:rPr>
          <w:rFonts w:hint="default" w:ascii="仿宋_GB2312" w:hAnsi="仿宋_GB2312" w:eastAsia="仿宋_GB2312" w:cs="仿宋_GB2312"/>
          <w:sz w:val="32"/>
          <w:szCs w:val="32"/>
          <w:lang w:val="en-US" w:eastAsia="zh-CN"/>
        </w:rPr>
      </w:pPr>
      <w:r>
        <w:rPr>
          <w:rFonts w:hint="eastAsia"/>
          <w:sz w:val="18"/>
          <w:szCs w:val="21"/>
        </w:rPr>
        <w:t>注：请各党</w:t>
      </w:r>
      <w:r>
        <w:rPr>
          <w:rFonts w:hint="eastAsia"/>
          <w:sz w:val="18"/>
          <w:szCs w:val="21"/>
          <w:lang w:eastAsia="zh-CN"/>
        </w:rPr>
        <w:t>支部积极</w:t>
      </w:r>
      <w:r>
        <w:rPr>
          <w:rFonts w:hint="eastAsia"/>
          <w:sz w:val="18"/>
          <w:szCs w:val="21"/>
        </w:rPr>
        <w:t>推荐学习标兵；为确保排名准确性，所有数据均</w:t>
      </w:r>
      <w:r>
        <w:rPr>
          <w:rFonts w:hint="eastAsia"/>
          <w:sz w:val="18"/>
          <w:szCs w:val="21"/>
          <w:lang w:eastAsia="zh-CN"/>
        </w:rPr>
        <w:t>截至</w:t>
      </w:r>
      <w:r>
        <w:rPr>
          <w:rFonts w:hint="eastAsia"/>
          <w:sz w:val="18"/>
          <w:szCs w:val="21"/>
        </w:rPr>
        <w:t>1</w:t>
      </w:r>
      <w:r>
        <w:rPr>
          <w:sz w:val="18"/>
          <w:szCs w:val="21"/>
        </w:rPr>
        <w:t>2</w:t>
      </w:r>
      <w:r>
        <w:rPr>
          <w:rFonts w:hint="eastAsia"/>
          <w:sz w:val="18"/>
          <w:szCs w:val="21"/>
        </w:rPr>
        <w:t>月</w:t>
      </w:r>
      <w:r>
        <w:rPr>
          <w:rFonts w:hint="eastAsia"/>
          <w:sz w:val="18"/>
          <w:szCs w:val="21"/>
          <w:lang w:val="en-US" w:eastAsia="zh-CN"/>
        </w:rPr>
        <w:t>31</w:t>
      </w:r>
      <w:r>
        <w:rPr>
          <w:rFonts w:hint="eastAsia"/>
          <w:sz w:val="18"/>
          <w:szCs w:val="21"/>
        </w:rPr>
        <w:t>日</w:t>
      </w:r>
      <w:r>
        <w:rPr>
          <w:rFonts w:hint="eastAsia"/>
          <w:sz w:val="18"/>
          <w:szCs w:val="21"/>
          <w:lang w:val="en-US" w:eastAsia="zh-CN"/>
        </w:rPr>
        <w:t>12:00</w:t>
      </w:r>
      <w:r>
        <w:rPr>
          <w:rFonts w:hint="eastAsia"/>
          <w:sz w:val="18"/>
          <w:szCs w:val="21"/>
        </w:rPr>
        <w:t>。</w:t>
      </w:r>
    </w:p>
    <w:p>
      <w:pPr>
        <w:ind w:firstLine="480" w:firstLineChars="200"/>
        <w:rPr>
          <w:rFonts w:hint="eastAsia" w:ascii="新宋体" w:hAnsi="新宋体" w:eastAsia="新宋体" w:cs="新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C48720"/>
    <w:multiLevelType w:val="singleLevel"/>
    <w:tmpl w:val="18C4872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FA7752"/>
    <w:rsid w:val="28FA7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 w:type="character" w:customStyle="1" w:styleId="8">
    <w:name w:val="font11"/>
    <w:basedOn w:val="5"/>
    <w:qFormat/>
    <w:uiPriority w:val="0"/>
    <w:rPr>
      <w:rFonts w:hint="default" w:ascii="Calibri" w:hAnsi="Calibri" w:cs="Calibri"/>
      <w:color w:val="000000"/>
      <w:sz w:val="22"/>
      <w:szCs w:val="22"/>
      <w:u w:val="none"/>
    </w:rPr>
  </w:style>
  <w:style w:type="character" w:customStyle="1" w:styleId="9">
    <w:name w:val="font01"/>
    <w:basedOn w:val="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2021-12-30T06:30:00Z</dcterms:created>
  <dc:creator>Administrator</dc:creator>
  <cp:lastModifiedBy>Administrator</cp:lastModifiedBy>
  <dcterms:modified xsi:type="dcterms:W3CDTF">2021-12-30T06:55:03Z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9C3115A85E2B437297074B9B5564BF51</vt:lpwstr>
  </property>
</Properties>
</file>